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darken(118)" recolor="t" method="linear sigma" focus="-50%" type="gradient"/>
    </v:background>
  </w:background>
  <w:body>
    <w:p w:rsidR="006C3018" w:rsidRDefault="005C6711" w:rsidP="006C30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53140" wp14:editId="385F0E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6711" w:rsidRPr="005C6711" w:rsidRDefault="005C6711" w:rsidP="005C6711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 w:themeColor="accent1" w:themeShade="8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C6711"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 w:themeColor="accent1" w:themeShade="80"/>
                                <w:sz w:val="72"/>
                                <w:szCs w:val="7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Климатические особенности  Магаданской области.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ASwyjOAgAAkgUAAA4AAAAAAAAAAAAAAAAALgIAAGRycy9lMm9Eb2MueG1sUEsBAi0A&#10;FAAGAAgAAAAhAEuJJs3WAAAABQEAAA8AAAAAAAAAAAAAAAAAKAUAAGRycy9kb3ducmV2LnhtbFBL&#10;BQYAAAAABAAEAPMAAAArBgAAAAA=&#10;" filled="f" stroked="f">
                <v:fill o:detectmouseclick="t"/>
                <v:textbox style="mso-fit-shape-to-text:t">
                  <w:txbxContent>
                    <w:p w:rsidR="005C6711" w:rsidRPr="005C6711" w:rsidRDefault="005C6711" w:rsidP="005C6711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44061" w:themeColor="accent1" w:themeShade="8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C6711">
                        <w:rPr>
                          <w:rFonts w:ascii="Times New Roman" w:eastAsia="Times New Roman" w:hAnsi="Times New Roman" w:cs="Times New Roman"/>
                          <w:b/>
                          <w:color w:val="244061" w:themeColor="accent1" w:themeShade="80"/>
                          <w:sz w:val="72"/>
                          <w:szCs w:val="7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Климатические особенности  Магаданской области.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3018">
        <w:rPr>
          <w:rFonts w:ascii="Times New Roman" w:eastAsia="Times New Roman" w:hAnsi="Times New Roman" w:cs="Times New Roman"/>
          <w:noProof/>
          <w:color w:val="244061" w:themeColor="accent1" w:themeShade="80"/>
          <w:sz w:val="24"/>
          <w:szCs w:val="24"/>
          <w:lang w:eastAsia="ru-RU"/>
        </w:rPr>
        <w:drawing>
          <wp:inline distT="0" distB="0" distL="0" distR="0" wp14:anchorId="4D64B3A2" wp14:editId="2B4C3927">
            <wp:extent cx="3971925" cy="2571750"/>
            <wp:effectExtent l="247650" t="247650" r="276225" b="3048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6176" cy="257450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3A08DF" w:rsidRPr="003A08DF" w:rsidRDefault="003A08DF" w:rsidP="003A0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D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Магаданская область занимает северо-восточную окраину Азиатского материка и представляет собой обширную территорию со сложным и многообразным рельефом, омываемую с   юго-востока водами холодного Охотского моря, входящего в бассейн Тихого океана. Данная территория расположена в двух суровых зонах Крайнего Севера: тундры и лесотундры. Для этой зоны характерны: избыточное увлажнение, холодное лето, снежная зима. По термическим условиям зимы в этой зоне следует различать два типа климата: 1. резко континентальный климат с суровой зимой (распространён преимущественно в обширных континентальных районах); 2. умеренно континентальный и морской климат с умеренно суровой зимой. Почти вся территория Магаданской области расположена в зоне вечной мерзлоты.</w:t>
      </w:r>
    </w:p>
    <w:p w:rsidR="003A08DF" w:rsidRPr="003A08DF" w:rsidRDefault="003A08DF" w:rsidP="003A0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D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    Средняя годовая температура воздуха на территории Магаданской области повсеместно имеет отрицательные значения. Величина её изменяется от -2,-3</w:t>
      </w:r>
      <w:proofErr w:type="gramStart"/>
      <w:r w:rsidRPr="003A08DF">
        <w:rPr>
          <w:rFonts w:ascii="Arial" w:eastAsia="Times New Roman" w:hAnsi="Arial" w:cs="Arial"/>
          <w:color w:val="244061" w:themeColor="accent1" w:themeShade="80"/>
          <w:sz w:val="24"/>
          <w:szCs w:val="24"/>
          <w:lang w:eastAsia="ru-RU"/>
        </w:rPr>
        <w:t>°</w:t>
      </w:r>
      <w:r w:rsidRPr="003A08D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С</w:t>
      </w:r>
      <w:proofErr w:type="gramEnd"/>
      <w:r w:rsidRPr="003A08D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на побережье Охотского моря до -11,-13</w:t>
      </w:r>
      <w:r w:rsidRPr="003A08DF">
        <w:rPr>
          <w:rFonts w:ascii="Arial" w:eastAsia="Times New Roman" w:hAnsi="Arial" w:cs="Arial"/>
          <w:color w:val="244061" w:themeColor="accent1" w:themeShade="80"/>
          <w:sz w:val="24"/>
          <w:szCs w:val="24"/>
          <w:lang w:eastAsia="ru-RU"/>
        </w:rPr>
        <w:t>°</w:t>
      </w:r>
      <w:r w:rsidRPr="003A08D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С – в континентальных районах области. </w:t>
      </w:r>
    </w:p>
    <w:p w:rsidR="003A08DF" w:rsidRPr="003A08DF" w:rsidRDefault="003A08DF" w:rsidP="003A0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D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    Терморегулирующая роль моря обеспечивает сравнительно длительный безморозный период: отрицательные минимальные температуры воздуха, как правило, прекращаются в первой декаде июня и наступают на большей части побережья в третьей декаде сентября.</w:t>
      </w:r>
    </w:p>
    <w:p w:rsidR="003A08DF" w:rsidRPr="003A08DF" w:rsidRDefault="003A08DF" w:rsidP="003A0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D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Длительность безморозного периода превышает в среднем 100 дней. В континентальных районах  в отдельные годы безморозный  период не наблюдается. </w:t>
      </w:r>
    </w:p>
    <w:p w:rsidR="003A08DF" w:rsidRPr="003A08DF" w:rsidRDefault="003A08DF" w:rsidP="003A0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D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lastRenderedPageBreak/>
        <w:t xml:space="preserve">     В очень большом диапазоне изменяется и скорость ветра, резко увеличиваясь по мере приближения к береговой полосе. Если в континентальных районах величина средней годовой скорости ветра </w:t>
      </w:r>
      <w:proofErr w:type="gramStart"/>
      <w:r w:rsidRPr="003A08D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составляет 2-3 м /сек</w:t>
      </w:r>
      <w:proofErr w:type="gramEnd"/>
      <w:r w:rsidRPr="003A08D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, то на побережье моря она может достигать   7 м/сек. Максимальная скорость ветра в  центральных районах области редко превышает 20 м/сек, а на побережье Охотского моря  превышает 40 м/сек. </w:t>
      </w:r>
    </w:p>
    <w:p w:rsidR="003A08DF" w:rsidRPr="003A08DF" w:rsidRDefault="003A08DF" w:rsidP="003A0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D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     Зима в Магаданской области продолжается от 6 месяцев на юге до 7,5 месяцев на севере. Снежный покров устанавливается в среднем к середине октября. В отдельные годы устойчивый снежный покров образуется значительно раньше - в первой декаде октября. Разрушение же снежного покрова, как правило, происходит в мае.</w:t>
      </w:r>
    </w:p>
    <w:p w:rsidR="003A08DF" w:rsidRPr="003A08DF" w:rsidRDefault="003A08DF" w:rsidP="003A0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D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    Зимой часто наблюдаются сильные ветры, сопровождающиеся продолжительными метелями. За год на побережье в среднем бывает 30-40 дней с метелью, а в некоторых пунктах  (</w:t>
      </w:r>
      <w:proofErr w:type="spellStart"/>
      <w:r w:rsidRPr="003A08D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Шелихово</w:t>
      </w:r>
      <w:proofErr w:type="spellEnd"/>
      <w:r w:rsidRPr="003A08D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, </w:t>
      </w:r>
      <w:proofErr w:type="spellStart"/>
      <w:r w:rsidRPr="003A08D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Спафарьева</w:t>
      </w:r>
      <w:proofErr w:type="spellEnd"/>
      <w:r w:rsidRPr="003A08D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, Магадан, </w:t>
      </w:r>
      <w:proofErr w:type="spellStart"/>
      <w:r w:rsidRPr="003A08D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Брохово</w:t>
      </w:r>
      <w:proofErr w:type="spellEnd"/>
      <w:r w:rsidRPr="003A08D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) – бывает свыше 60 дней. В центральных районах области, где скорость ветра в холодное время незначительна, метели наблюдаются в среднем 10-20 дней за  год.  </w:t>
      </w:r>
    </w:p>
    <w:p w:rsidR="003A08DF" w:rsidRPr="003A08DF" w:rsidRDefault="003A08DF" w:rsidP="003A0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D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    Резкие смены погоды, частые штормы, жёсткие морозы, густые туманы, продолжительные метели, обильные осадки отрицательно сказываются на многих сторонах деятельности предприятий и организаций Магаданской области. </w:t>
      </w:r>
    </w:p>
    <w:p w:rsidR="003A08DF" w:rsidRPr="003A08DF" w:rsidRDefault="003A08DF" w:rsidP="003A0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D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    Для оценки допустимости проведения работ и их нормирования на открытом воздухе в условиях Крайнего Севера используется оценка жёсткости погоды по </w:t>
      </w:r>
      <w:proofErr w:type="spellStart"/>
      <w:r w:rsidRPr="003A08D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ветро</w:t>
      </w:r>
      <w:proofErr w:type="spellEnd"/>
      <w:r w:rsidRPr="003A08D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-холодному индексу. В зависимости от жёсткости погоды меняется максимальная продолжительность работы. При критических сочетаниях температуры воздуха и скорости ветра, вызывающих неблагоприятное влияние на организм человека, ограничиваются или прекращаются работы на открытом воздухе. </w:t>
      </w:r>
    </w:p>
    <w:p w:rsidR="003A08DF" w:rsidRPr="003A08DF" w:rsidRDefault="003A08DF" w:rsidP="003A0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D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</w:t>
      </w:r>
      <w:bookmarkStart w:id="0" w:name="_GoBack"/>
      <w:bookmarkEnd w:id="0"/>
      <w:r w:rsidRPr="003A08D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1020"/>
        <w:gridCol w:w="1005"/>
        <w:gridCol w:w="1020"/>
        <w:gridCol w:w="1006"/>
        <w:gridCol w:w="1048"/>
        <w:gridCol w:w="982"/>
        <w:gridCol w:w="1015"/>
        <w:gridCol w:w="1015"/>
      </w:tblGrid>
      <w:tr w:rsidR="003A08DF" w:rsidRPr="003A08DF" w:rsidTr="003A08DF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Населённые</w:t>
            </w:r>
          </w:p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пункты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Год</w:t>
            </w:r>
          </w:p>
        </w:tc>
      </w:tr>
      <w:tr w:rsidR="003A08DF" w:rsidRPr="003A08DF" w:rsidTr="003A08DF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Магадан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2,3</w:t>
            </w:r>
          </w:p>
        </w:tc>
      </w:tr>
      <w:tr w:rsidR="003A08DF" w:rsidRPr="003A08DF" w:rsidTr="003A08DF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Сусуман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2,3</w:t>
            </w:r>
          </w:p>
        </w:tc>
      </w:tr>
      <w:tr w:rsidR="003A08DF" w:rsidRPr="003A08DF" w:rsidTr="003A08DF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Эвенск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2,6</w:t>
            </w:r>
          </w:p>
        </w:tc>
      </w:tr>
      <w:tr w:rsidR="003A08DF" w:rsidRPr="003A08DF" w:rsidTr="003A08DF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2,1</w:t>
            </w:r>
          </w:p>
        </w:tc>
      </w:tr>
      <w:tr w:rsidR="003A08DF" w:rsidRPr="003A08DF" w:rsidTr="003A08DF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Оймякон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DF" w:rsidRPr="003A08DF" w:rsidRDefault="003A08DF" w:rsidP="003A08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D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2,2</w:t>
            </w:r>
          </w:p>
        </w:tc>
      </w:tr>
    </w:tbl>
    <w:p w:rsidR="003A08DF" w:rsidRPr="003A08DF" w:rsidRDefault="003A08DF" w:rsidP="003A0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D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</w:t>
      </w:r>
    </w:p>
    <w:p w:rsidR="003A08DF" w:rsidRPr="003A08DF" w:rsidRDefault="003A08DF" w:rsidP="003A0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D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    Как видно из вышеприведённой таблицы, из-за преобладания ветреной погоды в прибрежных районах жёсткость погоды оказывается больше, чем в Центральной Якутии </w:t>
      </w:r>
      <w:proofErr w:type="gramStart"/>
      <w:r w:rsidRPr="003A08D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–в</w:t>
      </w:r>
      <w:proofErr w:type="gramEnd"/>
      <w:r w:rsidRPr="003A08D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районе полюса холода Оймякона. </w:t>
      </w:r>
    </w:p>
    <w:p w:rsidR="008B4FEA" w:rsidRDefault="008B4FEA"/>
    <w:sectPr w:rsidR="008B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73883"/>
    <w:rsid w:val="003A08DF"/>
    <w:rsid w:val="005C6711"/>
    <w:rsid w:val="006C3018"/>
    <w:rsid w:val="008B4FEA"/>
    <w:rsid w:val="0094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3A08DF"/>
  </w:style>
  <w:style w:type="character" w:customStyle="1" w:styleId="spelle">
    <w:name w:val="spelle"/>
    <w:basedOn w:val="a0"/>
    <w:rsid w:val="003A08DF"/>
  </w:style>
  <w:style w:type="paragraph" w:styleId="a3">
    <w:name w:val="Balloon Text"/>
    <w:basedOn w:val="a"/>
    <w:link w:val="a4"/>
    <w:uiPriority w:val="99"/>
    <w:semiHidden/>
    <w:unhideWhenUsed/>
    <w:rsid w:val="006C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3A08DF"/>
  </w:style>
  <w:style w:type="character" w:customStyle="1" w:styleId="spelle">
    <w:name w:val="spelle"/>
    <w:basedOn w:val="a0"/>
    <w:rsid w:val="003A08DF"/>
  </w:style>
  <w:style w:type="paragraph" w:styleId="a3">
    <w:name w:val="Balloon Text"/>
    <w:basedOn w:val="a"/>
    <w:link w:val="a4"/>
    <w:uiPriority w:val="99"/>
    <w:semiHidden/>
    <w:unhideWhenUsed/>
    <w:rsid w:val="006C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85A6-8569-46D1-804A-5453B1E8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2021-02-16T00:23:00Z</dcterms:created>
  <dcterms:modified xsi:type="dcterms:W3CDTF">2021-03-19T02:30:00Z</dcterms:modified>
</cp:coreProperties>
</file>