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 - как предчувствие весны!?!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читатели!!!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серию гидрометеорологических обзоров прошедшего месяца. Сегодня мы поговорим о погоде в марте. Рассмотрим его причуды «под увеличительным стеклом».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 территории России март «повеселился» на славу. Жители теплых регионов вспомнили, что такое снег, сугробы, метели. Но мы-то с вами «тёртые калачи» и уже привыкли к любым выкрутасам первого месяца календарной весны, так что метели и снега нас не испугали. Конечно, все устали от долгой зимы, и уже больше хочется тепла и солнышка, чем снега и морозов. Однако если смотреть правде в глаза, то по всем климатическим показателям март на Колыме – зимний месяц. Ну и теперь подтвердим это утверждение цифрами.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95250</wp:posOffset>
            </wp:positionV>
            <wp:extent cx="3253105" cy="2278380"/>
            <wp:effectExtent l="19050" t="0" r="4445" b="0"/>
            <wp:wrapTight wrapText="bothSides">
              <wp:wrapPolygon>
                <wp:start x="-126" y="0"/>
                <wp:lineTo x="-126" y="21492"/>
                <wp:lineTo x="21630" y="21492"/>
                <wp:lineTo x="21630" y="0"/>
                <wp:lineTo x="-12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 имел неоднородный характер погоды: в первой декаде преобладала морозная погода, а третья декада оказалась очень снежной. 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среднемесячная температура воздуха на побережье Охотского моря и на территории Хасынского и Тенькинского городских округов составила от -18 до -14 °С, на территории Северо-Эвенского ГО – до -28 °С, что холоднее нормы на 1 –        4°С. В остальных округах области температура воздуха имела положительную аномалию 1 – 2 °С и составила от -26 до -21 °С. 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Температурными рекордсменами по морозам опять стали (как и в январе) метеостанция Кегали, где среднемесячная температура воздуха опустилась до -27.7 °С и г. Сусуман со среднемесячной температурой             -26.3 °С.  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декада месяца, в результате смещения глубоких циклонов в северную часть Охотского моря, подарила нам не только потепление, но и обильные снегопады, и порывы ветра до 26 м/с на акватории порта Магадан и до 32 м/с на побережье залива Шелихова. На побережье Тауйской губы выпало 3 – 4 месячные нормы снега, в центральных районах – 1 – 1.5 месячные нормы. В течение месяца зарегистрирован сход трёх снежных лавин в районе 44 км Тенькинской автодороги и на 1-м Арманском перевале. Лавины сошли без ущерба.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Магадане средняя месячная температура воздуха составила -13.5 °С, что на 1.5 °С ниже нормы. И вместе с тем осадков выпало 41 мм при норме 12 мм. В результате выхода глубокого циклона 23 марта произошло полное разрушение припая в бухте Гертнера.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зимний характер марта, все-таки первые весенние «звоночки» можно услышать. Так, 20 марта был день весеннего равноденствия, после которого солнышко переходит в летний режим и день становится длиннее ночи. Для магаданцев начало весны ассоциируется с возвращением чаек, которые в этом году прилетели уже в середине марта.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мы отметили свой профессиональный праздник «День работника гидрометеорологической службы России».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Пресс-секретарь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«Колымского УГМС»    О.В.Преснова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4108"/>
    <w:rsid w:val="00107F32"/>
    <w:rsid w:val="00135239"/>
    <w:rsid w:val="003228C5"/>
    <w:rsid w:val="00387A97"/>
    <w:rsid w:val="00410311"/>
    <w:rsid w:val="004B4108"/>
    <w:rsid w:val="00651A7B"/>
    <w:rsid w:val="0069370E"/>
    <w:rsid w:val="00717910"/>
    <w:rsid w:val="007E050C"/>
    <w:rsid w:val="00815412"/>
    <w:rsid w:val="00936715"/>
    <w:rsid w:val="00963A65"/>
    <w:rsid w:val="00986AA3"/>
    <w:rsid w:val="00B21D8E"/>
    <w:rsid w:val="00B37005"/>
    <w:rsid w:val="00BF3A4A"/>
    <w:rsid w:val="00CB0F47"/>
    <w:rsid w:val="00CC2286"/>
    <w:rsid w:val="00D423EE"/>
    <w:rsid w:val="00D80416"/>
    <w:rsid w:val="00E013E0"/>
    <w:rsid w:val="00E1511B"/>
    <w:rsid w:val="00F06B78"/>
    <w:rsid w:val="1EF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409</Words>
  <Characters>2336</Characters>
  <Lines>19</Lines>
  <Paragraphs>5</Paragraphs>
  <TotalTime>258</TotalTime>
  <ScaleCrop>false</ScaleCrop>
  <LinksUpToDate>false</LinksUpToDate>
  <CharactersWithSpaces>2740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2021-04-13T04:01:00Z</dcterms:created>
  <dc:creator>Admin</dc:creator>
  <cp:lastModifiedBy>aspd</cp:lastModifiedBy>
  <cp:lastPrinted>2021-04-14T04:51:00Z</cp:lastPrinted>
  <dcterms:modified xsi:type="dcterms:W3CDTF">2021-04-19T04:16:15Z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